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63D" w:rsidP="00FC163D" w14:paraId="449F7593" w14:textId="61DB57D9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№86 </w:t>
      </w:r>
      <w:r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="00CD01A1">
        <w:rPr>
          <w:rFonts w:ascii="Times New Roman" w:hAnsi="Times New Roman"/>
          <w:b w:val="0"/>
          <w:sz w:val="28"/>
          <w:szCs w:val="28"/>
        </w:rPr>
        <w:t>00</w:t>
      </w:r>
      <w:r w:rsidR="001B0065">
        <w:rPr>
          <w:rFonts w:ascii="Times New Roman" w:hAnsi="Times New Roman"/>
          <w:b w:val="0"/>
          <w:sz w:val="28"/>
          <w:szCs w:val="28"/>
        </w:rPr>
        <w:t>16</w:t>
      </w:r>
      <w:r w:rsidR="00CD01A1">
        <w:rPr>
          <w:rFonts w:ascii="Times New Roman" w:hAnsi="Times New Roman"/>
          <w:b w:val="0"/>
          <w:sz w:val="28"/>
          <w:szCs w:val="28"/>
        </w:rPr>
        <w:t>-01-202</w:t>
      </w:r>
      <w:r w:rsidR="001B0065">
        <w:rPr>
          <w:rFonts w:ascii="Times New Roman" w:hAnsi="Times New Roman"/>
          <w:b w:val="0"/>
          <w:sz w:val="28"/>
          <w:szCs w:val="28"/>
        </w:rPr>
        <w:t>4</w:t>
      </w:r>
      <w:r w:rsidR="00CD01A1">
        <w:rPr>
          <w:rFonts w:ascii="Times New Roman" w:hAnsi="Times New Roman"/>
          <w:b w:val="0"/>
          <w:sz w:val="28"/>
          <w:szCs w:val="28"/>
        </w:rPr>
        <w:t>-00</w:t>
      </w:r>
      <w:r w:rsidR="001B0065">
        <w:rPr>
          <w:rFonts w:ascii="Times New Roman" w:hAnsi="Times New Roman"/>
          <w:b w:val="0"/>
          <w:sz w:val="28"/>
          <w:szCs w:val="28"/>
        </w:rPr>
        <w:t>4104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1B0065">
        <w:rPr>
          <w:rFonts w:ascii="Times New Roman" w:hAnsi="Times New Roman"/>
          <w:b w:val="0"/>
          <w:sz w:val="28"/>
          <w:szCs w:val="28"/>
        </w:rPr>
        <w:t>26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C163D" w:rsidP="00FC163D" w14:paraId="346E531B" w14:textId="777777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FC163D" w:rsidP="00FC163D" w14:paraId="07771053" w14:textId="0403B489">
      <w:pPr>
        <w:pStyle w:val="Title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 №5-</w:t>
      </w:r>
      <w:r w:rsidR="001B0065">
        <w:rPr>
          <w:rFonts w:ascii="Times New Roman" w:hAnsi="Times New Roman"/>
          <w:b w:val="0"/>
          <w:sz w:val="28"/>
          <w:szCs w:val="28"/>
        </w:rPr>
        <w:t>295</w:t>
      </w:r>
      <w:r>
        <w:rPr>
          <w:rFonts w:ascii="Times New Roman" w:hAnsi="Times New Roman"/>
          <w:b w:val="0"/>
          <w:sz w:val="28"/>
          <w:szCs w:val="28"/>
        </w:rPr>
        <w:t>-1103/202</w:t>
      </w:r>
      <w:r w:rsidR="001B0065">
        <w:rPr>
          <w:rFonts w:ascii="Times New Roman" w:hAnsi="Times New Roman"/>
          <w:b w:val="0"/>
          <w:sz w:val="28"/>
          <w:szCs w:val="28"/>
        </w:rPr>
        <w:t>4</w:t>
      </w:r>
    </w:p>
    <w:p w:rsidR="00FC163D" w:rsidP="00FC163D" w14:paraId="7DB9E7A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FC163D" w:rsidP="00FC163D" w14:paraId="5FF84DDA" w14:textId="77777777">
      <w:pPr>
        <w:ind w:firstLine="709"/>
        <w:jc w:val="center"/>
        <w:rPr>
          <w:sz w:val="28"/>
          <w:szCs w:val="28"/>
        </w:rPr>
      </w:pPr>
    </w:p>
    <w:p w:rsidR="00FC163D" w:rsidP="00FC163D" w14:paraId="53CF84ED" w14:textId="2285FCCC">
      <w:pPr>
        <w:jc w:val="both"/>
        <w:rPr>
          <w:sz w:val="28"/>
          <w:szCs w:val="28"/>
        </w:rPr>
      </w:pPr>
      <w:r>
        <w:rPr>
          <w:sz w:val="28"/>
          <w:szCs w:val="28"/>
        </w:rPr>
        <w:t>11 апреля</w:t>
      </w:r>
      <w:r w:rsidR="000266B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0266B0">
        <w:rPr>
          <w:sz w:val="28"/>
          <w:szCs w:val="28"/>
        </w:rPr>
        <w:t xml:space="preserve"> г.</w:t>
      </w:r>
      <w:r w:rsidR="000266B0">
        <w:rPr>
          <w:sz w:val="28"/>
          <w:szCs w:val="28"/>
        </w:rPr>
        <w:tab/>
      </w:r>
      <w:r w:rsidR="000266B0">
        <w:rPr>
          <w:sz w:val="28"/>
          <w:szCs w:val="28"/>
        </w:rPr>
        <w:tab/>
      </w:r>
      <w:r w:rsidR="000266B0">
        <w:rPr>
          <w:sz w:val="28"/>
          <w:szCs w:val="28"/>
        </w:rPr>
        <w:tab/>
      </w:r>
      <w:r w:rsidR="000266B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66B0">
        <w:rPr>
          <w:sz w:val="28"/>
          <w:szCs w:val="28"/>
        </w:rPr>
        <w:tab/>
      </w:r>
      <w:r w:rsidR="000266B0">
        <w:rPr>
          <w:sz w:val="28"/>
          <w:szCs w:val="28"/>
        </w:rPr>
        <w:tab/>
      </w:r>
      <w:r w:rsidR="000266B0">
        <w:rPr>
          <w:sz w:val="28"/>
          <w:szCs w:val="28"/>
        </w:rPr>
        <w:tab/>
      </w:r>
      <w:r w:rsidR="000266B0">
        <w:rPr>
          <w:sz w:val="28"/>
          <w:szCs w:val="28"/>
        </w:rPr>
        <w:tab/>
      </w:r>
      <w:r>
        <w:rPr>
          <w:sz w:val="28"/>
          <w:szCs w:val="28"/>
        </w:rPr>
        <w:t>г. Советский</w:t>
      </w:r>
    </w:p>
    <w:p w:rsidR="00AA0952" w:rsidP="00FC163D" w14:paraId="70B923E3" w14:textId="254442F9">
      <w:pPr>
        <w:jc w:val="both"/>
        <w:rPr>
          <w:sz w:val="28"/>
          <w:szCs w:val="28"/>
        </w:rPr>
      </w:pPr>
    </w:p>
    <w:p w:rsidR="00FC163D" w:rsidP="00FC163D" w14:paraId="2AD034E2" w14:textId="54770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 </w:t>
      </w:r>
    </w:p>
    <w:p w:rsidR="00FC163D" w:rsidP="00FC163D" w14:paraId="10898C6F" w14:textId="1A9B7A9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протокол </w:t>
      </w:r>
      <w:r w:rsidR="001B0065">
        <w:rPr>
          <w:sz w:val="28"/>
          <w:szCs w:val="28"/>
        </w:rPr>
        <w:t>75 ЗК</w:t>
      </w:r>
      <w:r>
        <w:rPr>
          <w:sz w:val="28"/>
          <w:szCs w:val="28"/>
        </w:rPr>
        <w:t xml:space="preserve"> № </w:t>
      </w:r>
      <w:r w:rsidR="001B0065">
        <w:rPr>
          <w:sz w:val="28"/>
          <w:szCs w:val="28"/>
        </w:rPr>
        <w:t>049561</w:t>
      </w:r>
      <w:r>
        <w:rPr>
          <w:sz w:val="28"/>
          <w:szCs w:val="28"/>
        </w:rPr>
        <w:t xml:space="preserve"> от </w:t>
      </w:r>
      <w:r w:rsidR="001B0065">
        <w:rPr>
          <w:sz w:val="28"/>
          <w:szCs w:val="28"/>
        </w:rPr>
        <w:t>12 января</w:t>
      </w:r>
      <w:r>
        <w:rPr>
          <w:sz w:val="28"/>
          <w:szCs w:val="28"/>
        </w:rPr>
        <w:t xml:space="preserve"> 202</w:t>
      </w:r>
      <w:r w:rsidR="001B006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материалы дела об административном правонарушении в отношении гражданина</w:t>
      </w:r>
    </w:p>
    <w:p w:rsidR="00FC163D" w:rsidP="00030BC2" w14:paraId="4CE04ABB" w14:textId="1B558636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Инюткиной</w:t>
      </w:r>
      <w:r>
        <w:rPr>
          <w:sz w:val="28"/>
          <w:szCs w:val="28"/>
        </w:rPr>
        <w:t xml:space="preserve"> </w:t>
      </w:r>
      <w:r w:rsidR="00030BC2">
        <w:rPr>
          <w:sz w:val="28"/>
          <w:szCs w:val="28"/>
        </w:rPr>
        <w:t>ВВ</w:t>
      </w:r>
    </w:p>
    <w:p w:rsidR="00FC163D" w:rsidP="00FC163D" w14:paraId="539FB555" w14:textId="1E16256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030BC2">
        <w:rPr>
          <w:sz w:val="28"/>
          <w:szCs w:val="28"/>
        </w:rPr>
        <w:t>*</w:t>
      </w:r>
    </w:p>
    <w:p w:rsidR="00FC163D" w:rsidP="00FC163D" w14:paraId="30FC7012" w14:textId="31AF51D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r w:rsidR="00030BC2">
        <w:rPr>
          <w:sz w:val="28"/>
          <w:szCs w:val="28"/>
        </w:rPr>
        <w:t>*</w:t>
      </w:r>
    </w:p>
    <w:p w:rsidR="00FC163D" w:rsidP="00FC163D" w14:paraId="5F64357C" w14:textId="7596386A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–</w:t>
      </w:r>
      <w:r w:rsidR="00144334">
        <w:rPr>
          <w:sz w:val="28"/>
          <w:szCs w:val="28"/>
        </w:rPr>
        <w:t xml:space="preserve"> </w:t>
      </w:r>
      <w:r w:rsidR="00030BC2">
        <w:rPr>
          <w:sz w:val="28"/>
          <w:szCs w:val="28"/>
        </w:rPr>
        <w:t>*</w:t>
      </w:r>
    </w:p>
    <w:p w:rsidR="00FC163D" w:rsidP="00FC163D" w14:paraId="2264B2CF" w14:textId="40794A1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 и проживания – </w:t>
      </w:r>
      <w:r w:rsidR="00030BC2">
        <w:rPr>
          <w:sz w:val="28"/>
          <w:szCs w:val="28"/>
        </w:rPr>
        <w:t>*</w:t>
      </w:r>
    </w:p>
    <w:p w:rsidR="00FC163D" w:rsidP="00FC163D" w14:paraId="0C2C8419" w14:textId="1C4A1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030BC2">
        <w:rPr>
          <w:sz w:val="28"/>
          <w:szCs w:val="28"/>
        </w:rPr>
        <w:t>*</w:t>
      </w:r>
    </w:p>
    <w:p w:rsidR="00FC163D" w14:paraId="22D45ED8" w14:textId="77777777">
      <w:pPr>
        <w:ind w:firstLine="709"/>
        <w:jc w:val="center"/>
        <w:rPr>
          <w:bCs/>
          <w:sz w:val="28"/>
          <w:szCs w:val="28"/>
        </w:rPr>
      </w:pPr>
    </w:p>
    <w:p w:rsidR="00994EB7" w14:paraId="48473AF1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994EB7" w14:paraId="6FAD0B69" w14:textId="77777777">
      <w:pPr>
        <w:ind w:firstLine="709"/>
        <w:jc w:val="center"/>
        <w:rPr>
          <w:bCs/>
          <w:sz w:val="28"/>
          <w:szCs w:val="28"/>
        </w:rPr>
      </w:pPr>
    </w:p>
    <w:p w:rsidR="00994EB7" w:rsidRPr="000F4B64" w:rsidP="000F4B64" w14:paraId="5C9BAF82" w14:textId="7CCA0EA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Инюткина</w:t>
      </w:r>
      <w:r>
        <w:rPr>
          <w:sz w:val="28"/>
          <w:szCs w:val="28"/>
        </w:rPr>
        <w:t xml:space="preserve"> В.В.</w:t>
      </w:r>
      <w:r w:rsidR="006D409B">
        <w:rPr>
          <w:sz w:val="28"/>
          <w:szCs w:val="28"/>
        </w:rPr>
        <w:t xml:space="preserve"> </w:t>
      </w:r>
      <w:r w:rsidR="00BF0B20">
        <w:rPr>
          <w:color w:val="000000"/>
          <w:sz w:val="28"/>
          <w:szCs w:val="28"/>
        </w:rPr>
        <w:t>будучи привлеченн</w:t>
      </w:r>
      <w:r>
        <w:rPr>
          <w:color w:val="000000"/>
          <w:sz w:val="28"/>
          <w:szCs w:val="28"/>
        </w:rPr>
        <w:t>ой</w:t>
      </w:r>
      <w:r w:rsidR="00BF0B20">
        <w:rPr>
          <w:color w:val="000000"/>
          <w:sz w:val="28"/>
          <w:szCs w:val="28"/>
        </w:rPr>
        <w:t xml:space="preserve"> к административной ответственности постановлением </w:t>
      </w:r>
      <w:r w:rsidR="003F37DC">
        <w:rPr>
          <w:color w:val="000000"/>
          <w:sz w:val="28"/>
          <w:szCs w:val="28"/>
        </w:rPr>
        <w:t>№ 5-1531-2901/2023</w:t>
      </w:r>
      <w:r w:rsidR="00BF0B20">
        <w:rPr>
          <w:color w:val="000000"/>
          <w:sz w:val="28"/>
          <w:szCs w:val="28"/>
        </w:rPr>
        <w:t xml:space="preserve"> по делу об административном правонарушении от </w:t>
      </w:r>
      <w:r w:rsidR="003F37DC">
        <w:rPr>
          <w:color w:val="000000"/>
          <w:sz w:val="28"/>
          <w:szCs w:val="28"/>
        </w:rPr>
        <w:t>02 ноября</w:t>
      </w:r>
      <w:r w:rsidR="00BF0B20">
        <w:rPr>
          <w:color w:val="000000"/>
          <w:sz w:val="28"/>
          <w:szCs w:val="28"/>
        </w:rPr>
        <w:t xml:space="preserve"> 202</w:t>
      </w:r>
      <w:r w:rsidR="00226AEF">
        <w:rPr>
          <w:color w:val="000000"/>
          <w:sz w:val="28"/>
          <w:szCs w:val="28"/>
        </w:rPr>
        <w:t>3</w:t>
      </w:r>
      <w:r w:rsidR="00BF0B20">
        <w:rPr>
          <w:color w:val="000000"/>
          <w:sz w:val="28"/>
          <w:szCs w:val="28"/>
        </w:rPr>
        <w:t xml:space="preserve"> года по ч. 4 ст. 12.15 Кодекса Российской Федерации об административных правонарушениях, вступившим в законную силу </w:t>
      </w:r>
      <w:r w:rsidR="003F37DC">
        <w:rPr>
          <w:color w:val="000000"/>
          <w:sz w:val="28"/>
          <w:szCs w:val="28"/>
        </w:rPr>
        <w:t>01 декабря</w:t>
      </w:r>
      <w:r w:rsidR="00FC163D">
        <w:rPr>
          <w:color w:val="000000"/>
          <w:sz w:val="28"/>
          <w:szCs w:val="28"/>
        </w:rPr>
        <w:t xml:space="preserve"> 202</w:t>
      </w:r>
      <w:r w:rsidR="00226AEF">
        <w:rPr>
          <w:color w:val="000000"/>
          <w:sz w:val="28"/>
          <w:szCs w:val="28"/>
        </w:rPr>
        <w:t>3</w:t>
      </w:r>
      <w:r w:rsidR="00FC163D">
        <w:rPr>
          <w:color w:val="000000"/>
          <w:sz w:val="28"/>
          <w:szCs w:val="28"/>
        </w:rPr>
        <w:t xml:space="preserve"> г.</w:t>
      </w:r>
      <w:r w:rsidR="00AA0952">
        <w:rPr>
          <w:color w:val="000000"/>
          <w:sz w:val="28"/>
          <w:szCs w:val="28"/>
        </w:rPr>
        <w:t xml:space="preserve">, </w:t>
      </w:r>
      <w:r w:rsidR="003F37DC">
        <w:rPr>
          <w:sz w:val="28"/>
          <w:szCs w:val="28"/>
        </w:rPr>
        <w:t>12 января</w:t>
      </w:r>
      <w:r w:rsidR="00FC163D">
        <w:rPr>
          <w:sz w:val="28"/>
          <w:szCs w:val="28"/>
        </w:rPr>
        <w:t xml:space="preserve"> 202</w:t>
      </w:r>
      <w:r w:rsidR="003F37DC">
        <w:rPr>
          <w:sz w:val="28"/>
          <w:szCs w:val="28"/>
        </w:rPr>
        <w:t>4</w:t>
      </w:r>
      <w:r w:rsidR="00FC163D">
        <w:rPr>
          <w:sz w:val="28"/>
          <w:szCs w:val="28"/>
        </w:rPr>
        <w:t xml:space="preserve"> г. в </w:t>
      </w:r>
      <w:r w:rsidR="00030BC2">
        <w:rPr>
          <w:sz w:val="28"/>
          <w:szCs w:val="28"/>
        </w:rPr>
        <w:t>*</w:t>
      </w:r>
      <w:r w:rsidR="00773F11">
        <w:rPr>
          <w:sz w:val="28"/>
          <w:szCs w:val="28"/>
        </w:rPr>
        <w:t xml:space="preserve"> </w:t>
      </w:r>
      <w:r w:rsidR="00BF0B20">
        <w:rPr>
          <w:color w:val="000000"/>
          <w:sz w:val="28"/>
          <w:szCs w:val="28"/>
        </w:rPr>
        <w:t xml:space="preserve">управляя автомобилем марки </w:t>
      </w:r>
      <w:r w:rsidR="00FC163D">
        <w:rPr>
          <w:sz w:val="28"/>
          <w:szCs w:val="28"/>
        </w:rPr>
        <w:t>«</w:t>
      </w:r>
      <w:r w:rsidR="00030BC2">
        <w:rPr>
          <w:sz w:val="28"/>
          <w:szCs w:val="28"/>
        </w:rPr>
        <w:t>*</w:t>
      </w:r>
      <w:r w:rsidR="00FC163D">
        <w:rPr>
          <w:sz w:val="28"/>
          <w:szCs w:val="28"/>
        </w:rPr>
        <w:t xml:space="preserve">», государственный регистрационный знак </w:t>
      </w:r>
      <w:r w:rsidR="00030BC2">
        <w:rPr>
          <w:sz w:val="28"/>
          <w:szCs w:val="28"/>
        </w:rPr>
        <w:t>*</w:t>
      </w:r>
      <w:r w:rsidR="0018736B">
        <w:rPr>
          <w:sz w:val="28"/>
          <w:szCs w:val="28"/>
        </w:rPr>
        <w:t>,</w:t>
      </w:r>
      <w:r w:rsidR="00FC163D">
        <w:rPr>
          <w:sz w:val="28"/>
          <w:szCs w:val="28"/>
        </w:rPr>
        <w:t xml:space="preserve"> </w:t>
      </w:r>
      <w:r w:rsidR="00AA0952">
        <w:rPr>
          <w:sz w:val="28"/>
          <w:szCs w:val="28"/>
        </w:rPr>
        <w:t>в нарушение п. 1.3</w:t>
      </w:r>
      <w:r w:rsidR="00437D80">
        <w:rPr>
          <w:sz w:val="28"/>
          <w:szCs w:val="28"/>
        </w:rPr>
        <w:t xml:space="preserve"> </w:t>
      </w:r>
      <w:r w:rsidR="00AA0952">
        <w:rPr>
          <w:sz w:val="28"/>
          <w:szCs w:val="28"/>
        </w:rPr>
        <w:t>Правил дорожного движения РФ</w:t>
      </w:r>
      <w:r w:rsidR="00AA0952">
        <w:rPr>
          <w:color w:val="000000" w:themeColor="text1"/>
          <w:sz w:val="28"/>
          <w:szCs w:val="28"/>
        </w:rPr>
        <w:t xml:space="preserve">, </w:t>
      </w:r>
      <w:r w:rsidR="00226AEF">
        <w:rPr>
          <w:sz w:val="28"/>
          <w:szCs w:val="28"/>
        </w:rPr>
        <w:t>выехал</w:t>
      </w:r>
      <w:r w:rsidR="00437D80">
        <w:rPr>
          <w:sz w:val="28"/>
          <w:szCs w:val="28"/>
        </w:rPr>
        <w:t>а</w:t>
      </w:r>
      <w:r w:rsidR="00CD0F27">
        <w:rPr>
          <w:sz w:val="28"/>
          <w:szCs w:val="28"/>
        </w:rPr>
        <w:t xml:space="preserve"> на полосу</w:t>
      </w:r>
      <w:r w:rsidR="00226AEF">
        <w:rPr>
          <w:sz w:val="28"/>
          <w:szCs w:val="28"/>
        </w:rPr>
        <w:t xml:space="preserve">, предназначенную для встречного движения, </w:t>
      </w:r>
      <w:r w:rsidR="00AA0952">
        <w:rPr>
          <w:color w:val="000000" w:themeColor="text1"/>
          <w:sz w:val="28"/>
          <w:szCs w:val="28"/>
        </w:rPr>
        <w:t xml:space="preserve">в зоне действия </w:t>
      </w:r>
      <w:r w:rsidR="00437D80">
        <w:rPr>
          <w:color w:val="000000" w:themeColor="text1"/>
          <w:sz w:val="28"/>
          <w:szCs w:val="28"/>
        </w:rPr>
        <w:t xml:space="preserve">дорожного </w:t>
      </w:r>
      <w:r w:rsidR="00AA0952">
        <w:rPr>
          <w:color w:val="000000" w:themeColor="text1"/>
          <w:sz w:val="28"/>
          <w:szCs w:val="28"/>
        </w:rPr>
        <w:t>знака 3.20 «Обгон запрещен»,</w:t>
      </w:r>
      <w:r w:rsidR="00AA0952">
        <w:rPr>
          <w:sz w:val="28"/>
          <w:szCs w:val="28"/>
        </w:rPr>
        <w:t xml:space="preserve"> </w:t>
      </w:r>
      <w:r w:rsidR="00BF0B20">
        <w:rPr>
          <w:color w:val="000000"/>
          <w:sz w:val="28"/>
          <w:szCs w:val="28"/>
        </w:rPr>
        <w:t>чем повторно совершил</w:t>
      </w:r>
      <w:r w:rsidR="00437D80">
        <w:rPr>
          <w:color w:val="000000"/>
          <w:sz w:val="28"/>
          <w:szCs w:val="28"/>
        </w:rPr>
        <w:t>а</w:t>
      </w:r>
      <w:r w:rsidR="00BF0B20">
        <w:rPr>
          <w:color w:val="000000"/>
          <w:sz w:val="28"/>
          <w:szCs w:val="28"/>
        </w:rPr>
        <w:t xml:space="preserve"> административное правонарушение, предусмотренное ч. 4 ст. 12.15 Кодекса Российской Федерации об административных правонарушениях, то есть совершил</w:t>
      </w:r>
      <w:r w:rsidR="00437D80">
        <w:rPr>
          <w:color w:val="000000"/>
          <w:sz w:val="28"/>
          <w:szCs w:val="28"/>
        </w:rPr>
        <w:t>а</w:t>
      </w:r>
      <w:r w:rsidR="00BF0B20">
        <w:rPr>
          <w:color w:val="000000"/>
          <w:sz w:val="28"/>
          <w:szCs w:val="28"/>
        </w:rPr>
        <w:t xml:space="preserve"> административное правонарушение, предусмотренное ч. 5 ст. 12.15 Кодекса Российской Федерации об административных правонарушениях.</w:t>
      </w:r>
    </w:p>
    <w:p w:rsidR="006E105B" w:rsidRPr="00437D80" w:rsidP="00437D80" w14:paraId="53B00A41" w14:textId="7F8FA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Инюткина</w:t>
      </w:r>
      <w:r>
        <w:rPr>
          <w:sz w:val="28"/>
          <w:szCs w:val="28"/>
        </w:rPr>
        <w:t xml:space="preserve"> В.В.</w:t>
      </w:r>
      <w:r w:rsidR="006D409B">
        <w:rPr>
          <w:sz w:val="28"/>
          <w:szCs w:val="28"/>
        </w:rPr>
        <w:t xml:space="preserve"> </w:t>
      </w:r>
      <w:r w:rsidR="006805B2">
        <w:rPr>
          <w:sz w:val="28"/>
          <w:szCs w:val="28"/>
        </w:rPr>
        <w:t>в судебное заседание не явил</w:t>
      </w:r>
      <w:r w:rsidR="00437D80">
        <w:rPr>
          <w:sz w:val="28"/>
          <w:szCs w:val="28"/>
        </w:rPr>
        <w:t>а</w:t>
      </w:r>
      <w:r w:rsidR="006805B2">
        <w:rPr>
          <w:sz w:val="28"/>
          <w:szCs w:val="28"/>
        </w:rPr>
        <w:t>с</w:t>
      </w:r>
      <w:r w:rsidR="00437D80">
        <w:rPr>
          <w:sz w:val="28"/>
          <w:szCs w:val="28"/>
        </w:rPr>
        <w:t>ь</w:t>
      </w:r>
      <w:r w:rsidR="006805B2">
        <w:rPr>
          <w:sz w:val="28"/>
          <w:szCs w:val="28"/>
        </w:rPr>
        <w:t>, о времени и месте рассмотрения дела извещен</w:t>
      </w:r>
      <w:r w:rsidR="00437D80">
        <w:rPr>
          <w:sz w:val="28"/>
          <w:szCs w:val="28"/>
        </w:rPr>
        <w:t>а</w:t>
      </w:r>
      <w:r w:rsidR="006805B2">
        <w:rPr>
          <w:sz w:val="28"/>
          <w:szCs w:val="28"/>
        </w:rPr>
        <w:t xml:space="preserve"> надлежащим образом, что подтверждается </w:t>
      </w:r>
      <w:r w:rsidR="00CD0F27">
        <w:rPr>
          <w:sz w:val="28"/>
          <w:szCs w:val="28"/>
        </w:rPr>
        <w:t>электронным</w:t>
      </w:r>
      <w:r w:rsidR="00437D80">
        <w:rPr>
          <w:sz w:val="28"/>
          <w:szCs w:val="28"/>
        </w:rPr>
        <w:t xml:space="preserve"> уведомлением</w:t>
      </w:r>
      <w:r w:rsidR="00CD0F27">
        <w:rPr>
          <w:sz w:val="28"/>
          <w:szCs w:val="28"/>
        </w:rPr>
        <w:t xml:space="preserve"> о получении судебной повестки</w:t>
      </w:r>
      <w:r w:rsidR="006805B2">
        <w:rPr>
          <w:sz w:val="28"/>
          <w:szCs w:val="28"/>
        </w:rPr>
        <w:t xml:space="preserve">, причины неявки не известны, ходатайств об отложении судебного заседания не заявлено, в связи с чем мировой судья считает возможным рассмотреть дело в отсутствие </w:t>
      </w:r>
      <w:r>
        <w:rPr>
          <w:sz w:val="28"/>
          <w:szCs w:val="28"/>
        </w:rPr>
        <w:t>Инюткиной</w:t>
      </w:r>
      <w:r>
        <w:rPr>
          <w:sz w:val="28"/>
          <w:szCs w:val="28"/>
        </w:rPr>
        <w:t xml:space="preserve"> В.В.</w:t>
      </w:r>
    </w:p>
    <w:p w:rsidR="00994EB7" w14:paraId="7A5FDFE5" w14:textId="70D675B7">
      <w:pPr>
        <w:shd w:val="clear" w:color="auto" w:fill="FFFFFF"/>
        <w:ind w:firstLine="691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И</w:t>
      </w:r>
      <w:r>
        <w:rPr>
          <w:rFonts w:eastAsia="Calibri"/>
          <w:sz w:val="28"/>
          <w:szCs w:val="28"/>
          <w:lang w:eastAsia="en-US"/>
        </w:rPr>
        <w:t>сследовав представленные материалы дела, мировой судья приходит к следующему.</w:t>
      </w:r>
    </w:p>
    <w:p w:rsidR="00994EB7" w14:paraId="4B1D5631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5 ст. 12.15 Кодекса Российской Федерации об административных правонарушениях административно-противоправным и наказуемым признается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правонарушениях.</w:t>
      </w:r>
    </w:p>
    <w:p w:rsidR="00994EB7" w14:paraId="3F807556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Согласно ч. 4 ст. 12.15 Кодекса Российской Федерации об административных правонарушениях административным правонарушением признается выезд в нарушение Правил дорожного движения на полосу, предназначенную для встречного движения, за исключением случаев, предусмотренных частью 3 указанной статьи. </w:t>
      </w:r>
    </w:p>
    <w:p w:rsidR="006805B2" w:rsidRPr="006A490C" w:rsidP="006805B2" w14:paraId="3E222E6C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Согласно </w:t>
      </w:r>
      <w:hyperlink r:id="rId5" w:anchor="/document/1305770/entry/100013" w:history="1">
        <w:r w:rsidRPr="006A490C">
          <w:rPr>
            <w:rStyle w:val="Hyperlink"/>
            <w:color w:val="auto"/>
            <w:sz w:val="28"/>
            <w:szCs w:val="28"/>
            <w:u w:val="none"/>
          </w:rPr>
          <w:t>пункту 1.3</w:t>
        </w:r>
      </w:hyperlink>
      <w:r>
        <w:rPr>
          <w:color w:val="22272F"/>
          <w:sz w:val="28"/>
          <w:szCs w:val="28"/>
        </w:rPr>
        <w:t xml:space="preserve"> Правил дорожного движения Российской Федерации, </w:t>
      </w:r>
      <w:r w:rsidRPr="006A490C">
        <w:rPr>
          <w:sz w:val="28"/>
          <w:szCs w:val="28"/>
        </w:rPr>
        <w:t>утвержденных </w:t>
      </w:r>
      <w:hyperlink r:id="rId5" w:anchor="/document/1305770/entry/0" w:history="1">
        <w:r w:rsidRPr="006A490C">
          <w:rPr>
            <w:rStyle w:val="Hyperlink"/>
            <w:color w:val="auto"/>
            <w:sz w:val="28"/>
            <w:szCs w:val="28"/>
            <w:u w:val="none"/>
          </w:rPr>
          <w:t>постановлением</w:t>
        </w:r>
      </w:hyperlink>
      <w:r w:rsidRPr="006A490C">
        <w:rPr>
          <w:sz w:val="28"/>
          <w:szCs w:val="28"/>
        </w:rPr>
        <w:t xml:space="preserve"> Совета Министров - Правительства Российской Федерации от 23 октября 1993 года N 1090 (далее Правила дорожного движения),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 </w:t>
      </w:r>
    </w:p>
    <w:p w:rsidR="00240981" w:rsidRPr="00727361" w:rsidP="00240981" w14:paraId="16A717FF" w14:textId="0AA607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361">
        <w:rPr>
          <w:rFonts w:eastAsia="Calibri"/>
          <w:sz w:val="28"/>
          <w:szCs w:val="28"/>
          <w:lang w:eastAsia="en-US"/>
        </w:rPr>
        <w:t xml:space="preserve">Запрещающие знаки вводят или отменяют определенные ограничения движения. </w:t>
      </w:r>
    </w:p>
    <w:p w:rsidR="00437D80" w:rsidP="00437D80" w14:paraId="745208BE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361">
        <w:rPr>
          <w:rFonts w:eastAsia="Calibri"/>
          <w:sz w:val="28"/>
          <w:szCs w:val="28"/>
          <w:lang w:eastAsia="en-US"/>
        </w:rPr>
        <w:t>Согласно требованиям запрещающего знака 3.20 «Обгон запрещен</w:t>
      </w:r>
      <w:r w:rsidRPr="00727361">
        <w:rPr>
          <w:rFonts w:eastAsia="Calibri"/>
          <w:sz w:val="28"/>
          <w:szCs w:val="28"/>
          <w:lang w:eastAsia="en-US"/>
        </w:rPr>
        <w:t>»</w:t>
      </w:r>
      <w:r w:rsidRPr="00727361">
        <w:rPr>
          <w:rFonts w:eastAsia="Calibri"/>
          <w:sz w:val="28"/>
          <w:szCs w:val="28"/>
          <w:lang w:eastAsia="en-US"/>
        </w:rPr>
        <w:t xml:space="preserve"> в зоне его действия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240981" w:rsidRPr="00437D80" w:rsidP="00437D80" w14:paraId="7CA85EC7" w14:textId="2E50FE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981">
        <w:rPr>
          <w:sz w:val="28"/>
          <w:szCs w:val="28"/>
        </w:rPr>
        <w:t>В соответствии с </w:t>
      </w:r>
      <w:hyperlink r:id="rId5" w:anchor="/document/72280274/entry/15" w:history="1">
        <w:r w:rsidRPr="00240981">
          <w:rPr>
            <w:rStyle w:val="Hyperlink"/>
            <w:color w:val="auto"/>
            <w:sz w:val="28"/>
            <w:szCs w:val="28"/>
            <w:u w:val="none"/>
          </w:rPr>
          <w:t>пунктом 15</w:t>
        </w:r>
      </w:hyperlink>
      <w:r w:rsidRPr="00240981">
        <w:rPr>
          <w:sz w:val="28"/>
          <w:szCs w:val="28"/>
        </w:rPr>
        <w:t> 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 </w:t>
      </w:r>
      <w:hyperlink r:id="rId5" w:anchor="/document/12125267/entry/120" w:history="1">
        <w:r w:rsidRPr="00240981">
          <w:rPr>
            <w:rStyle w:val="Hyperlink"/>
            <w:color w:val="auto"/>
            <w:sz w:val="28"/>
            <w:szCs w:val="28"/>
            <w:u w:val="none"/>
          </w:rPr>
          <w:t>главой 12</w:t>
        </w:r>
      </w:hyperlink>
      <w:r w:rsidRPr="00240981">
        <w:rPr>
          <w:sz w:val="28"/>
          <w:szCs w:val="28"/>
        </w:rPr>
        <w:t> Кодекса Российской Федерации об административных правонарушениях"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anchor="/document/1305770/entry/100012" w:history="1">
        <w:r w:rsidRPr="00240981">
          <w:rPr>
            <w:rStyle w:val="Hyperlink"/>
            <w:color w:val="auto"/>
            <w:sz w:val="28"/>
            <w:szCs w:val="28"/>
            <w:u w:val="none"/>
          </w:rPr>
          <w:t>пункт 1.2</w:t>
        </w:r>
      </w:hyperlink>
      <w:r w:rsidRPr="00240981">
        <w:rPr>
          <w:sz w:val="28"/>
          <w:szCs w:val="28"/>
        </w:rPr>
        <w:t> ПДД РФ), которые квалифицируются по </w:t>
      </w:r>
      <w:hyperlink r:id="rId5" w:anchor="/document/12125267/entry/121503" w:history="1">
        <w:r w:rsidRPr="00240981">
          <w:rPr>
            <w:rStyle w:val="Hyperlink"/>
            <w:color w:val="auto"/>
            <w:sz w:val="28"/>
            <w:szCs w:val="28"/>
            <w:u w:val="none"/>
          </w:rPr>
          <w:t>части 3</w:t>
        </w:r>
      </w:hyperlink>
      <w:r w:rsidRPr="00240981">
        <w:rPr>
          <w:sz w:val="28"/>
          <w:szCs w:val="28"/>
        </w:rPr>
        <w:t> данной статьи), подлежат квалификации по </w:t>
      </w:r>
      <w:hyperlink r:id="rId5" w:anchor="/document/12125267/entry/121504" w:history="1">
        <w:r w:rsidRPr="00240981">
          <w:rPr>
            <w:rStyle w:val="Hyperlink"/>
            <w:color w:val="auto"/>
            <w:sz w:val="28"/>
            <w:szCs w:val="28"/>
            <w:u w:val="none"/>
          </w:rPr>
          <w:t>части 4 статьи 12.15</w:t>
        </w:r>
      </w:hyperlink>
      <w:r w:rsidRPr="00240981">
        <w:rPr>
          <w:sz w:val="28"/>
          <w:szCs w:val="28"/>
        </w:rPr>
        <w:t> КоАП РФ. Непосредственно такие требования </w:t>
      </w:r>
      <w:hyperlink r:id="rId5" w:anchor="/document/1305770/entry/1000" w:history="1">
        <w:r w:rsidRPr="00240981">
          <w:rPr>
            <w:rStyle w:val="Hyperlink"/>
            <w:color w:val="auto"/>
            <w:sz w:val="28"/>
            <w:szCs w:val="28"/>
            <w:u w:val="none"/>
          </w:rPr>
          <w:t>ПДД</w:t>
        </w:r>
      </w:hyperlink>
      <w:r w:rsidRPr="00240981">
        <w:rPr>
          <w:sz w:val="28"/>
          <w:szCs w:val="28"/>
        </w:rPr>
        <w:t> РФ установлены, в следующих случаях, в том числе (</w:t>
      </w:r>
      <w:r w:rsidRPr="00240981">
        <w:rPr>
          <w:sz w:val="28"/>
          <w:szCs w:val="28"/>
        </w:rPr>
        <w:t>пп</w:t>
      </w:r>
      <w:r w:rsidRPr="00240981">
        <w:rPr>
          <w:sz w:val="28"/>
          <w:szCs w:val="28"/>
        </w:rPr>
        <w:t xml:space="preserve">. «д») </w:t>
      </w:r>
      <w:r w:rsidRPr="00240981">
        <w:rPr>
          <w:sz w:val="28"/>
          <w:szCs w:val="28"/>
          <w:shd w:val="clear" w:color="auto" w:fill="FFFFFF"/>
        </w:rPr>
        <w:t>запрещается обгон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сто 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 (</w:t>
      </w:r>
      <w:hyperlink r:id="rId5" w:anchor="/document/1305770/entry/11400" w:history="1">
        <w:r w:rsidRPr="0024098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пункт 11.4</w:t>
        </w:r>
      </w:hyperlink>
      <w:r w:rsidRPr="00240981">
        <w:rPr>
          <w:sz w:val="28"/>
          <w:szCs w:val="28"/>
          <w:shd w:val="clear" w:color="auto" w:fill="FFFFFF"/>
        </w:rPr>
        <w:t xml:space="preserve"> ПДД РФ). </w:t>
      </w:r>
      <w:r w:rsidRPr="00240981">
        <w:rPr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Правил, однако завершившего данный маневр в нарушение указанных требований, также подлежат квалификации по </w:t>
      </w:r>
      <w:hyperlink r:id="rId5" w:anchor="/document/12125267/entry/121504" w:history="1">
        <w:r w:rsidRPr="00240981">
          <w:rPr>
            <w:rStyle w:val="Hyperlink"/>
            <w:color w:val="auto"/>
            <w:sz w:val="28"/>
            <w:szCs w:val="28"/>
            <w:u w:val="none"/>
          </w:rPr>
          <w:t>части 4 статьи </w:t>
        </w:r>
      </w:hyperlink>
      <w:r w:rsidRPr="00240981">
        <w:rPr>
          <w:sz w:val="28"/>
          <w:szCs w:val="28"/>
        </w:rPr>
        <w:t>12.15 Кодекса Российской Федерации об административных правонарушениях.</w:t>
      </w:r>
    </w:p>
    <w:p w:rsidR="00994EB7" w14:paraId="7D139CB8" w14:textId="54FF06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1B0065">
        <w:rPr>
          <w:sz w:val="28"/>
          <w:szCs w:val="28"/>
        </w:rPr>
        <w:t>Инюткиной</w:t>
      </w:r>
      <w:r w:rsidR="001B0065">
        <w:rPr>
          <w:sz w:val="28"/>
          <w:szCs w:val="28"/>
        </w:rPr>
        <w:t xml:space="preserve"> В.В.</w:t>
      </w:r>
      <w:r w:rsidR="00FC163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994EB7" w14:paraId="74703AFF" w14:textId="6AD0A65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протоколом об административном правонарушении </w:t>
      </w:r>
      <w:r w:rsidR="00437D80">
        <w:rPr>
          <w:sz w:val="28"/>
          <w:szCs w:val="28"/>
        </w:rPr>
        <w:t xml:space="preserve">75 ЗК № 049561 от 12 января 2024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правонарушения. 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1B0065">
        <w:rPr>
          <w:color w:val="000000"/>
          <w:sz w:val="28"/>
          <w:szCs w:val="28"/>
        </w:rPr>
        <w:t>Инюткиной</w:t>
      </w:r>
      <w:r w:rsidR="001B0065">
        <w:rPr>
          <w:color w:val="000000"/>
          <w:sz w:val="28"/>
          <w:szCs w:val="28"/>
        </w:rPr>
        <w:t xml:space="preserve"> В.В.</w:t>
      </w:r>
      <w:r w:rsidR="0018736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были разъяснены.</w:t>
      </w:r>
    </w:p>
    <w:p w:rsidR="00FC163D" w:rsidP="00FC163D" w14:paraId="10944818" w14:textId="2E589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схемой </w:t>
      </w:r>
      <w:r w:rsidR="00437D80">
        <w:rPr>
          <w:sz w:val="28"/>
          <w:szCs w:val="28"/>
        </w:rPr>
        <w:t>места совершения административного правонарушения</w:t>
      </w:r>
      <w:r>
        <w:rPr>
          <w:sz w:val="28"/>
          <w:szCs w:val="28"/>
        </w:rPr>
        <w:t xml:space="preserve"> от </w:t>
      </w:r>
      <w:r w:rsidR="00437D80">
        <w:rPr>
          <w:sz w:val="28"/>
          <w:szCs w:val="28"/>
        </w:rPr>
        <w:t>12 янва</w:t>
      </w:r>
      <w:r w:rsidR="0018736B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437D80">
        <w:rPr>
          <w:sz w:val="28"/>
          <w:szCs w:val="28"/>
        </w:rPr>
        <w:t>4</w:t>
      </w:r>
      <w:r>
        <w:rPr>
          <w:sz w:val="28"/>
          <w:szCs w:val="28"/>
        </w:rPr>
        <w:t xml:space="preserve"> г. из которой следует, что </w:t>
      </w:r>
      <w:r w:rsidR="00437D80">
        <w:rPr>
          <w:sz w:val="28"/>
          <w:szCs w:val="28"/>
        </w:rPr>
        <w:t xml:space="preserve">12 января 2024 г. в 15:33 </w:t>
      </w:r>
      <w:r w:rsidR="00437D80">
        <w:rPr>
          <w:color w:val="000000"/>
          <w:sz w:val="28"/>
          <w:szCs w:val="28"/>
        </w:rPr>
        <w:t xml:space="preserve">час. </w:t>
      </w:r>
      <w:r w:rsidR="00030BC2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1B0065">
        <w:rPr>
          <w:sz w:val="28"/>
          <w:szCs w:val="28"/>
        </w:rPr>
        <w:t>Инюткина</w:t>
      </w:r>
      <w:r w:rsidR="001B0065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управляя автомобилем марки </w:t>
      </w:r>
      <w:r w:rsidR="00437D80">
        <w:rPr>
          <w:sz w:val="28"/>
          <w:szCs w:val="28"/>
        </w:rPr>
        <w:t>«</w:t>
      </w:r>
      <w:r w:rsidR="00030BC2">
        <w:rPr>
          <w:sz w:val="28"/>
          <w:szCs w:val="28"/>
        </w:rPr>
        <w:t>*</w:t>
      </w:r>
      <w:r w:rsidR="00437D80">
        <w:rPr>
          <w:sz w:val="28"/>
          <w:szCs w:val="28"/>
        </w:rPr>
        <w:t xml:space="preserve">», государственный регистрационный знак </w:t>
      </w:r>
      <w:r w:rsidR="00030BC2">
        <w:rPr>
          <w:sz w:val="28"/>
          <w:szCs w:val="28"/>
        </w:rPr>
        <w:t>*</w:t>
      </w:r>
      <w:r>
        <w:rPr>
          <w:sz w:val="28"/>
          <w:szCs w:val="28"/>
        </w:rPr>
        <w:t>, выехал</w:t>
      </w:r>
      <w:r w:rsidR="00437D80">
        <w:rPr>
          <w:sz w:val="28"/>
          <w:szCs w:val="28"/>
        </w:rPr>
        <w:t>а</w:t>
      </w:r>
      <w:r>
        <w:rPr>
          <w:sz w:val="28"/>
          <w:szCs w:val="28"/>
        </w:rPr>
        <w:t xml:space="preserve"> на полосу дороги, предназначенную для встречного движения</w:t>
      </w:r>
      <w:r w:rsidR="001873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5500">
        <w:rPr>
          <w:color w:val="000000" w:themeColor="text1"/>
          <w:sz w:val="28"/>
          <w:szCs w:val="28"/>
        </w:rPr>
        <w:t xml:space="preserve">в зоне действия </w:t>
      </w:r>
      <w:r w:rsidR="00CD0F27">
        <w:rPr>
          <w:color w:val="000000" w:themeColor="text1"/>
          <w:sz w:val="28"/>
          <w:szCs w:val="28"/>
        </w:rPr>
        <w:t xml:space="preserve">дорожного </w:t>
      </w:r>
      <w:r w:rsidR="009A5500">
        <w:rPr>
          <w:color w:val="000000" w:themeColor="text1"/>
          <w:sz w:val="28"/>
          <w:szCs w:val="28"/>
        </w:rPr>
        <w:t xml:space="preserve">знака 3.20 «Обгон запрещен», </w:t>
      </w:r>
      <w:r>
        <w:rPr>
          <w:sz w:val="28"/>
          <w:szCs w:val="28"/>
        </w:rPr>
        <w:t xml:space="preserve">со схемой </w:t>
      </w:r>
      <w:r w:rsidR="001B0065">
        <w:rPr>
          <w:sz w:val="28"/>
          <w:szCs w:val="28"/>
        </w:rPr>
        <w:t>Инюткина</w:t>
      </w:r>
      <w:r w:rsidR="001B0065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был</w:t>
      </w:r>
      <w:r w:rsidR="00437D80">
        <w:rPr>
          <w:sz w:val="28"/>
          <w:szCs w:val="28"/>
        </w:rPr>
        <w:t>а</w:t>
      </w:r>
      <w:r>
        <w:rPr>
          <w:sz w:val="28"/>
          <w:szCs w:val="28"/>
        </w:rPr>
        <w:t xml:space="preserve"> ознакомлен</w:t>
      </w:r>
      <w:r w:rsidR="00437D80">
        <w:rPr>
          <w:sz w:val="28"/>
          <w:szCs w:val="28"/>
        </w:rPr>
        <w:t>а</w:t>
      </w:r>
      <w:r w:rsidR="00F93FC0">
        <w:rPr>
          <w:sz w:val="28"/>
          <w:szCs w:val="28"/>
        </w:rPr>
        <w:t xml:space="preserve"> и соглас</w:t>
      </w:r>
      <w:r w:rsidR="00437D80">
        <w:rPr>
          <w:sz w:val="28"/>
          <w:szCs w:val="28"/>
        </w:rPr>
        <w:t>на</w:t>
      </w:r>
      <w:r>
        <w:rPr>
          <w:sz w:val="28"/>
          <w:szCs w:val="28"/>
        </w:rPr>
        <w:t>;</w:t>
      </w:r>
    </w:p>
    <w:p w:rsidR="00437D80" w:rsidP="00437D80" w14:paraId="136BEDC1" w14:textId="0E28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дислокации дорожных знаков и разметки на </w:t>
      </w:r>
      <w:r w:rsidR="00030BC2">
        <w:rPr>
          <w:sz w:val="28"/>
          <w:szCs w:val="28"/>
        </w:rPr>
        <w:t>*</w:t>
      </w:r>
      <w:r>
        <w:rPr>
          <w:sz w:val="28"/>
          <w:szCs w:val="28"/>
        </w:rPr>
        <w:t xml:space="preserve"> км. </w:t>
      </w:r>
      <w:r>
        <w:rPr>
          <w:sz w:val="28"/>
          <w:szCs w:val="28"/>
        </w:rPr>
        <w:t xml:space="preserve">автодороги </w:t>
      </w:r>
      <w:r w:rsidR="00CD0F27">
        <w:rPr>
          <w:sz w:val="28"/>
          <w:szCs w:val="28"/>
        </w:rPr>
        <w:t xml:space="preserve"> Тюмень</w:t>
      </w:r>
      <w:r w:rsidR="00CD0F27">
        <w:rPr>
          <w:sz w:val="28"/>
          <w:szCs w:val="28"/>
        </w:rPr>
        <w:t>-</w:t>
      </w:r>
      <w:r>
        <w:rPr>
          <w:sz w:val="28"/>
          <w:szCs w:val="28"/>
        </w:rPr>
        <w:t>Мансийск</w:t>
      </w:r>
      <w:r>
        <w:rPr>
          <w:sz w:val="28"/>
          <w:szCs w:val="28"/>
        </w:rPr>
        <w:t>;</w:t>
      </w:r>
    </w:p>
    <w:p w:rsidR="00FC163D" w:rsidP="00FC163D" w14:paraId="239E7326" w14:textId="53273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ИДПС </w:t>
      </w:r>
      <w:r w:rsidR="00437D80">
        <w:rPr>
          <w:sz w:val="28"/>
          <w:szCs w:val="28"/>
        </w:rPr>
        <w:t xml:space="preserve">1 роты 1 взвода </w:t>
      </w:r>
      <w:r>
        <w:rPr>
          <w:sz w:val="28"/>
          <w:szCs w:val="28"/>
        </w:rPr>
        <w:t>О</w:t>
      </w:r>
      <w:r w:rsidR="00437D80">
        <w:rPr>
          <w:sz w:val="28"/>
          <w:szCs w:val="28"/>
        </w:rPr>
        <w:t>Б</w:t>
      </w:r>
      <w:r>
        <w:rPr>
          <w:sz w:val="28"/>
          <w:szCs w:val="28"/>
        </w:rPr>
        <w:t xml:space="preserve"> ДПС ГИБДД </w:t>
      </w:r>
      <w:r w:rsidR="00437D80">
        <w:rPr>
          <w:sz w:val="28"/>
          <w:szCs w:val="28"/>
        </w:rPr>
        <w:t>У</w:t>
      </w:r>
      <w:r>
        <w:rPr>
          <w:sz w:val="28"/>
          <w:szCs w:val="28"/>
        </w:rPr>
        <w:t xml:space="preserve">МВД Росси по </w:t>
      </w:r>
      <w:r w:rsidR="00437D80">
        <w:rPr>
          <w:sz w:val="28"/>
          <w:szCs w:val="28"/>
        </w:rPr>
        <w:t>ХМАО-Югре</w:t>
      </w:r>
      <w:r w:rsidR="0018736B">
        <w:rPr>
          <w:sz w:val="28"/>
          <w:szCs w:val="28"/>
        </w:rPr>
        <w:t xml:space="preserve"> </w:t>
      </w:r>
      <w:r w:rsidR="00030BC2">
        <w:rPr>
          <w:sz w:val="28"/>
          <w:szCs w:val="28"/>
        </w:rPr>
        <w:t>*</w:t>
      </w:r>
      <w:r w:rsidR="00437D80">
        <w:rPr>
          <w:sz w:val="28"/>
          <w:szCs w:val="28"/>
        </w:rPr>
        <w:t xml:space="preserve"> Н.Н</w:t>
      </w:r>
      <w:r w:rsidR="001873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 </w:t>
      </w:r>
      <w:r w:rsidR="00437D80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437D80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37D80">
        <w:rPr>
          <w:sz w:val="28"/>
          <w:szCs w:val="28"/>
        </w:rPr>
        <w:t>4</w:t>
      </w:r>
      <w:r>
        <w:rPr>
          <w:sz w:val="28"/>
          <w:szCs w:val="28"/>
        </w:rPr>
        <w:t xml:space="preserve"> г. о выявлении административного правонарушения;</w:t>
      </w:r>
    </w:p>
    <w:p w:rsidR="00994EB7" w:rsidP="00D400E1" w14:paraId="6C7AE7A9" w14:textId="012AF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</w:t>
      </w:r>
      <w:r w:rsidR="00437D80">
        <w:rPr>
          <w:color w:val="000000"/>
          <w:sz w:val="28"/>
          <w:szCs w:val="28"/>
        </w:rPr>
        <w:t>№ 5-1531-2901/2023</w:t>
      </w:r>
      <w:r w:rsidR="0018736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8736B">
        <w:rPr>
          <w:color w:val="000000"/>
          <w:sz w:val="28"/>
          <w:szCs w:val="28"/>
        </w:rPr>
        <w:t xml:space="preserve"> </w:t>
      </w:r>
      <w:r w:rsidR="00437D80">
        <w:rPr>
          <w:color w:val="000000"/>
          <w:sz w:val="28"/>
          <w:szCs w:val="28"/>
        </w:rPr>
        <w:t xml:space="preserve">02 ноября 2023 </w:t>
      </w:r>
      <w:r>
        <w:rPr>
          <w:sz w:val="28"/>
          <w:szCs w:val="28"/>
        </w:rPr>
        <w:t xml:space="preserve">года, согласно, которому </w:t>
      </w:r>
      <w:r w:rsidR="001B0065">
        <w:rPr>
          <w:sz w:val="28"/>
          <w:szCs w:val="28"/>
        </w:rPr>
        <w:t>Инюткина</w:t>
      </w:r>
      <w:r w:rsidR="001B0065">
        <w:rPr>
          <w:sz w:val="28"/>
          <w:szCs w:val="28"/>
        </w:rPr>
        <w:t xml:space="preserve"> В.В.</w:t>
      </w:r>
      <w:r w:rsidR="00FC163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</w:t>
      </w:r>
      <w:r w:rsidR="00437D80">
        <w:rPr>
          <w:sz w:val="28"/>
          <w:szCs w:val="28"/>
        </w:rPr>
        <w:t>а</w:t>
      </w:r>
      <w:r>
        <w:rPr>
          <w:sz w:val="28"/>
          <w:szCs w:val="28"/>
        </w:rPr>
        <w:t xml:space="preserve"> виновн</w:t>
      </w:r>
      <w:r w:rsidR="00437D80">
        <w:rPr>
          <w:sz w:val="28"/>
          <w:szCs w:val="28"/>
        </w:rPr>
        <w:t>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с назначением наказания в виде административного штрафа в размере 5 000 рублей. Постановление вступило в законную силу </w:t>
      </w:r>
      <w:r w:rsidR="00437D80">
        <w:rPr>
          <w:color w:val="000000"/>
          <w:sz w:val="28"/>
          <w:szCs w:val="28"/>
        </w:rPr>
        <w:t xml:space="preserve">01 декабря 2023 </w:t>
      </w:r>
      <w:r w:rsidR="00D400E1">
        <w:rPr>
          <w:sz w:val="28"/>
          <w:szCs w:val="28"/>
        </w:rPr>
        <w:t>года</w:t>
      </w:r>
      <w:r w:rsidR="006A490C">
        <w:rPr>
          <w:sz w:val="28"/>
          <w:szCs w:val="28"/>
        </w:rPr>
        <w:t>;</w:t>
      </w:r>
    </w:p>
    <w:p w:rsidR="006A490C" w:rsidP="00D400E1" w14:paraId="42162DBD" w14:textId="137CA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видеозаписью, иссл</w:t>
      </w:r>
      <w:r w:rsidR="00797A23">
        <w:rPr>
          <w:sz w:val="28"/>
          <w:szCs w:val="28"/>
        </w:rPr>
        <w:t>едованной в судебном заседании</w:t>
      </w:r>
      <w:r w:rsidR="00CD0F27">
        <w:rPr>
          <w:sz w:val="28"/>
          <w:szCs w:val="28"/>
        </w:rPr>
        <w:t>, на которой зафиксирован факт совершения обгона</w:t>
      </w:r>
      <w:r w:rsidRPr="00CD0F27" w:rsidR="00CD0F27">
        <w:rPr>
          <w:sz w:val="28"/>
          <w:szCs w:val="28"/>
        </w:rPr>
        <w:t xml:space="preserve"> </w:t>
      </w:r>
      <w:r w:rsidR="00CD0F27">
        <w:rPr>
          <w:sz w:val="28"/>
          <w:szCs w:val="28"/>
        </w:rPr>
        <w:t>автомобилем марки «</w:t>
      </w:r>
      <w:r w:rsidR="00030BC2">
        <w:rPr>
          <w:sz w:val="28"/>
          <w:szCs w:val="28"/>
        </w:rPr>
        <w:t>*</w:t>
      </w:r>
      <w:r w:rsidR="00CD0F27">
        <w:rPr>
          <w:sz w:val="28"/>
          <w:szCs w:val="28"/>
        </w:rPr>
        <w:t xml:space="preserve">», государственный регистрационный знак </w:t>
      </w:r>
      <w:r w:rsidR="00030BC2">
        <w:rPr>
          <w:sz w:val="28"/>
          <w:szCs w:val="28"/>
        </w:rPr>
        <w:t>*</w:t>
      </w:r>
      <w:r w:rsidR="00A22544">
        <w:rPr>
          <w:sz w:val="28"/>
          <w:szCs w:val="28"/>
        </w:rPr>
        <w:t>.</w:t>
      </w:r>
    </w:p>
    <w:p w:rsidR="00994EB7" w14:paraId="67E58280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994EB7" w14:paraId="6ACC5658" w14:textId="3D748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доказательства, мировой судья приходит к выводу, что факт </w:t>
      </w:r>
      <w:r>
        <w:rPr>
          <w:rFonts w:eastAsia="Calibri"/>
          <w:sz w:val="28"/>
          <w:szCs w:val="28"/>
          <w:lang w:eastAsia="en-US"/>
        </w:rPr>
        <w:t xml:space="preserve">повторного совершения </w:t>
      </w:r>
      <w:r w:rsidR="001B0065">
        <w:rPr>
          <w:sz w:val="28"/>
          <w:szCs w:val="28"/>
        </w:rPr>
        <w:t>Инюткиной</w:t>
      </w:r>
      <w:r w:rsidR="001B0065">
        <w:rPr>
          <w:sz w:val="28"/>
          <w:szCs w:val="28"/>
        </w:rPr>
        <w:t xml:space="preserve"> В.В.</w:t>
      </w:r>
      <w:r w:rsidR="00FC163D">
        <w:rPr>
          <w:sz w:val="28"/>
          <w:szCs w:val="28"/>
        </w:rPr>
        <w:t xml:space="preserve"> </w:t>
      </w:r>
      <w:r w:rsidRPr="00B954F3">
        <w:rPr>
          <w:rFonts w:eastAsia="Calibri"/>
          <w:sz w:val="28"/>
          <w:szCs w:val="28"/>
          <w:lang w:eastAsia="en-US"/>
        </w:rPr>
        <w:t>административного</w:t>
      </w:r>
      <w:r>
        <w:rPr>
          <w:rFonts w:eastAsia="Calibri"/>
          <w:sz w:val="28"/>
          <w:szCs w:val="28"/>
          <w:lang w:eastAsia="en-US"/>
        </w:rPr>
        <w:t xml:space="preserve"> правонарушения, предусмотренного ч. 4 ст. 12.15 Кодекса Российской Федерации об административных правонарушениях, нашел подтверждение в судебном заседании.</w:t>
      </w:r>
    </w:p>
    <w:p w:rsidR="00994EB7" w14:paraId="3C1952B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ст. 4.6 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94EB7" w14:paraId="32884F11" w14:textId="72374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состоянию на </w:t>
      </w:r>
      <w:r w:rsidR="00437D80">
        <w:rPr>
          <w:color w:val="000000"/>
          <w:sz w:val="28"/>
          <w:szCs w:val="28"/>
        </w:rPr>
        <w:t>12 янва</w:t>
      </w:r>
      <w:r w:rsidR="0018736B">
        <w:rPr>
          <w:color w:val="000000"/>
          <w:sz w:val="28"/>
          <w:szCs w:val="28"/>
        </w:rPr>
        <w:t>ря</w:t>
      </w:r>
      <w:r>
        <w:rPr>
          <w:color w:val="000000"/>
          <w:sz w:val="28"/>
          <w:szCs w:val="28"/>
        </w:rPr>
        <w:t xml:space="preserve"> 202</w:t>
      </w:r>
      <w:r w:rsidR="00437D80">
        <w:rPr>
          <w:color w:val="000000"/>
          <w:sz w:val="28"/>
          <w:szCs w:val="28"/>
        </w:rPr>
        <w:t>4</w:t>
      </w:r>
      <w:r w:rsidR="00FC163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1B0065">
        <w:rPr>
          <w:sz w:val="28"/>
          <w:szCs w:val="28"/>
        </w:rPr>
        <w:t>Инюткина</w:t>
      </w:r>
      <w:r w:rsidR="001B0065">
        <w:rPr>
          <w:sz w:val="28"/>
          <w:szCs w:val="28"/>
        </w:rPr>
        <w:t xml:space="preserve"> В.В.</w:t>
      </w:r>
      <w:r w:rsidR="00FC163D">
        <w:rPr>
          <w:sz w:val="28"/>
          <w:szCs w:val="28"/>
        </w:rPr>
        <w:t xml:space="preserve"> </w:t>
      </w:r>
      <w:r>
        <w:rPr>
          <w:sz w:val="28"/>
          <w:szCs w:val="28"/>
        </w:rPr>
        <w:t>являл</w:t>
      </w:r>
      <w:r w:rsidR="00F32D29">
        <w:rPr>
          <w:sz w:val="28"/>
          <w:szCs w:val="28"/>
        </w:rPr>
        <w:t>ась</w:t>
      </w:r>
      <w:r>
        <w:rPr>
          <w:sz w:val="28"/>
          <w:szCs w:val="28"/>
        </w:rPr>
        <w:t xml:space="preserve"> лицом, подвергнутым административному наказанию за совершение </w:t>
      </w:r>
      <w:r>
        <w:rPr>
          <w:sz w:val="28"/>
          <w:szCs w:val="28"/>
        </w:rPr>
        <w:t>административного правонарушения, предусмотренного ч. 4 ст. 12.15 Кодекса Российской Федерации об административных правонарушениях.</w:t>
      </w:r>
    </w:p>
    <w:p w:rsidR="00994EB7" w14:paraId="324E054F" w14:textId="22AC89B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1B0065">
        <w:rPr>
          <w:sz w:val="28"/>
          <w:szCs w:val="28"/>
        </w:rPr>
        <w:t>Инюткиной</w:t>
      </w:r>
      <w:r w:rsidR="001B0065">
        <w:rPr>
          <w:sz w:val="28"/>
          <w:szCs w:val="28"/>
        </w:rPr>
        <w:t xml:space="preserve"> В.В.</w:t>
      </w:r>
      <w:r w:rsidR="00FC163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D17D3A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по ч. 5 ст. 12.15 Кодекса Российской Федерации об административных правонарушениях –</w:t>
      </w:r>
      <w:r>
        <w:rPr>
          <w:color w:val="000000"/>
          <w:sz w:val="28"/>
          <w:szCs w:val="28"/>
        </w:rPr>
        <w:t xml:space="preserve">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правонарушениях. </w:t>
      </w:r>
    </w:p>
    <w:p w:rsidR="00994EB7" w14:paraId="762E8222" w14:textId="4B549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принимает во внимание, что правонарушение, совершенное </w:t>
      </w:r>
      <w:r w:rsidR="001B0065">
        <w:rPr>
          <w:sz w:val="28"/>
          <w:szCs w:val="28"/>
        </w:rPr>
        <w:t>Инюткиной</w:t>
      </w:r>
      <w:r w:rsidR="001B0065">
        <w:rPr>
          <w:sz w:val="28"/>
          <w:szCs w:val="28"/>
        </w:rPr>
        <w:t xml:space="preserve"> В.В.</w:t>
      </w:r>
      <w:r w:rsidR="00FC163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повышенную опасность, так как выезд на полосу проезжей части дороги, предназначенную для встречного движения, создает угрозу жизни и здоровью других лиц, влечет возникновение аварийной ситуации на дороге.</w:t>
      </w:r>
    </w:p>
    <w:p w:rsidR="00994EB7" w14:paraId="71435BC4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 </w:t>
      </w:r>
    </w:p>
    <w:p w:rsidR="00994EB7" w14:paraId="40247380" w14:textId="26DB17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представленным в материалах дела надлежащим образом заверенным сведениям, содержащимся в банке данных ГИБДД, </w:t>
      </w:r>
      <w:r w:rsidR="001B0065">
        <w:rPr>
          <w:color w:val="000000"/>
          <w:sz w:val="28"/>
          <w:szCs w:val="28"/>
        </w:rPr>
        <w:t>Инюткина</w:t>
      </w:r>
      <w:r w:rsidR="001B0065">
        <w:rPr>
          <w:color w:val="000000"/>
          <w:sz w:val="28"/>
          <w:szCs w:val="28"/>
        </w:rPr>
        <w:t xml:space="preserve"> В.В.</w:t>
      </w:r>
      <w:r w:rsidR="00FC16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ранее привлекался к административной ответственности за совершение административн</w:t>
      </w:r>
      <w:r w:rsidR="00EA69B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правонарушени</w:t>
      </w:r>
      <w:r w:rsidR="00EA69B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области дорожного движения, а именно </w:t>
      </w:r>
      <w:r w:rsidR="00F32D29">
        <w:rPr>
          <w:color w:val="000000"/>
          <w:sz w:val="28"/>
          <w:szCs w:val="28"/>
        </w:rPr>
        <w:t>по</w:t>
      </w:r>
      <w:r w:rsidR="0018736B">
        <w:rPr>
          <w:color w:val="000000"/>
          <w:sz w:val="28"/>
          <w:szCs w:val="28"/>
        </w:rPr>
        <w:t xml:space="preserve"> ст. 12.</w:t>
      </w:r>
      <w:r w:rsidR="00D17D3A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правонарушениях. Указанные сведения содержат как дат</w:t>
      </w:r>
      <w:r w:rsidR="00EA69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привлечения </w:t>
      </w:r>
      <w:r w:rsidR="001B0065">
        <w:rPr>
          <w:color w:val="000000"/>
          <w:sz w:val="28"/>
          <w:szCs w:val="28"/>
        </w:rPr>
        <w:t>Инюткиной</w:t>
      </w:r>
      <w:r w:rsidR="001B0065">
        <w:rPr>
          <w:color w:val="000000"/>
          <w:sz w:val="28"/>
          <w:szCs w:val="28"/>
        </w:rPr>
        <w:t xml:space="preserve"> В.В.</w:t>
      </w:r>
      <w:r w:rsidR="00FC16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административной ответственности и дат</w:t>
      </w:r>
      <w:r w:rsidR="00EA69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вступления постановлени</w:t>
      </w:r>
      <w:r w:rsidR="00EA69B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законную силу, так и сведения об упла</w:t>
      </w:r>
      <w:r w:rsidR="00EA69BD">
        <w:rPr>
          <w:color w:val="000000"/>
          <w:sz w:val="28"/>
          <w:szCs w:val="28"/>
        </w:rPr>
        <w:t xml:space="preserve">те </w:t>
      </w:r>
      <w:r w:rsidR="001B0065">
        <w:rPr>
          <w:color w:val="000000"/>
          <w:sz w:val="28"/>
          <w:szCs w:val="28"/>
        </w:rPr>
        <w:t>Инюткиной</w:t>
      </w:r>
      <w:r w:rsidR="001B0065">
        <w:rPr>
          <w:color w:val="000000"/>
          <w:sz w:val="28"/>
          <w:szCs w:val="28"/>
        </w:rPr>
        <w:t xml:space="preserve"> В.В.</w:t>
      </w:r>
      <w:r w:rsidR="00FC163D">
        <w:rPr>
          <w:color w:val="000000"/>
          <w:sz w:val="28"/>
          <w:szCs w:val="28"/>
        </w:rPr>
        <w:t xml:space="preserve"> </w:t>
      </w:r>
      <w:r w:rsidR="00EA69BD">
        <w:rPr>
          <w:color w:val="000000"/>
          <w:sz w:val="28"/>
          <w:szCs w:val="28"/>
        </w:rPr>
        <w:t>соответствующего</w:t>
      </w:r>
      <w:r>
        <w:rPr>
          <w:color w:val="000000"/>
          <w:sz w:val="28"/>
          <w:szCs w:val="28"/>
        </w:rPr>
        <w:t xml:space="preserve"> административн</w:t>
      </w:r>
      <w:r w:rsidR="00EA69B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штраф</w:t>
      </w:r>
      <w:r w:rsidR="00EA69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Содержащиеся в федеральном банке данных сведения о совершенных административных правонарушениях в области дорожного движения исходя из пунктов 6.13, 26 и 116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Приказом МВД России от 23 августа 2017 г. N 664, являются официальным источником информации, подлежащей использованию в частности при производстве по делу об административном правонарушении. </w:t>
      </w:r>
    </w:p>
    <w:p w:rsidR="00994EB7" w14:paraId="516FD4BC" w14:textId="6E7D5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 мировой судья учитывает личность </w:t>
      </w:r>
      <w:r w:rsidR="001B0065">
        <w:rPr>
          <w:sz w:val="28"/>
          <w:szCs w:val="28"/>
        </w:rPr>
        <w:t>Инюткиной</w:t>
      </w:r>
      <w:r w:rsidR="001B0065">
        <w:rPr>
          <w:sz w:val="28"/>
          <w:szCs w:val="28"/>
        </w:rPr>
        <w:t xml:space="preserve"> В.В.</w:t>
      </w:r>
      <w:r>
        <w:rPr>
          <w:sz w:val="28"/>
          <w:szCs w:val="28"/>
        </w:rPr>
        <w:t>, е</w:t>
      </w:r>
      <w:r w:rsidR="00D17D3A">
        <w:rPr>
          <w:sz w:val="28"/>
          <w:szCs w:val="28"/>
        </w:rPr>
        <w:t>е</w:t>
      </w:r>
      <w:r>
        <w:rPr>
          <w:sz w:val="28"/>
          <w:szCs w:val="28"/>
        </w:rPr>
        <w:t xml:space="preserve"> имущественное положение, обстоятельства совершения административного правонарушения, отсутствие смягчающих и наличие отягчающих административную ответственность обстоятельств, характер совершенного административного правонарушения, </w:t>
      </w:r>
      <w:r>
        <w:rPr>
          <w:sz w:val="28"/>
          <w:szCs w:val="28"/>
        </w:rPr>
        <w:t xml:space="preserve">и полагает необходимым назначить </w:t>
      </w:r>
      <w:r w:rsidR="001B0065">
        <w:rPr>
          <w:sz w:val="28"/>
          <w:szCs w:val="28"/>
        </w:rPr>
        <w:t>Инюткиной</w:t>
      </w:r>
      <w:r w:rsidR="001B0065">
        <w:rPr>
          <w:sz w:val="28"/>
          <w:szCs w:val="28"/>
        </w:rPr>
        <w:t xml:space="preserve"> В.В.</w:t>
      </w:r>
      <w:r w:rsidR="00FC16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лишения права управления транспортными средствами</w:t>
      </w:r>
      <w:r w:rsidR="00706FA0">
        <w:rPr>
          <w:sz w:val="28"/>
          <w:szCs w:val="28"/>
        </w:rPr>
        <w:t>.</w:t>
      </w:r>
    </w:p>
    <w:p w:rsidR="000B13E6" w:rsidRPr="00C30D07" w:rsidP="00C30D07" w14:paraId="4A4104F7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994EB7" w14:paraId="3B685B50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0B13E6" w14:paraId="2D83CEE6" w14:textId="77777777">
      <w:pPr>
        <w:ind w:firstLine="709"/>
        <w:jc w:val="center"/>
        <w:rPr>
          <w:bCs/>
          <w:sz w:val="28"/>
          <w:szCs w:val="28"/>
        </w:rPr>
      </w:pPr>
    </w:p>
    <w:p w:rsidR="00994EB7" w14:paraId="34A5284B" w14:textId="35BCEE5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D17D3A">
        <w:rPr>
          <w:sz w:val="28"/>
          <w:szCs w:val="28"/>
        </w:rPr>
        <w:t>Инюткину</w:t>
      </w:r>
      <w:r w:rsidR="00D17D3A">
        <w:rPr>
          <w:sz w:val="28"/>
          <w:szCs w:val="28"/>
        </w:rPr>
        <w:t xml:space="preserve"> </w:t>
      </w:r>
      <w:r w:rsidR="00030BC2">
        <w:rPr>
          <w:sz w:val="28"/>
          <w:szCs w:val="28"/>
        </w:rPr>
        <w:t>ВВ</w:t>
      </w:r>
      <w:r w:rsidR="00C30D07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D17D3A">
        <w:rPr>
          <w:sz w:val="28"/>
          <w:szCs w:val="28"/>
        </w:rPr>
        <w:t>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5 ст. 12.15 Кодекса Российской Федерации об административных правонарушениях и </w:t>
      </w:r>
      <w:r>
        <w:rPr>
          <w:bCs/>
          <w:sz w:val="28"/>
          <w:szCs w:val="28"/>
        </w:rPr>
        <w:t>назначить административное наказание в виде лишения права управления транспортными средствами на срок 1 (один) год.</w:t>
      </w:r>
    </w:p>
    <w:p w:rsidR="00994EB7" w14:paraId="3F079DD0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ОГИБДД ОМВД России по Советскому району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994EB7" w14:paraId="223E02D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994EB7" w14:paraId="4000AB02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994EB7" w14:paraId="74AD3394" w14:textId="77777777">
      <w:pPr>
        <w:jc w:val="both"/>
        <w:rPr>
          <w:sz w:val="28"/>
          <w:szCs w:val="28"/>
        </w:rPr>
      </w:pPr>
    </w:p>
    <w:p w:rsidR="00C30D07" w14:paraId="33A0BC63" w14:textId="77777777">
      <w:pPr>
        <w:jc w:val="both"/>
        <w:rPr>
          <w:sz w:val="28"/>
          <w:szCs w:val="28"/>
        </w:rPr>
      </w:pPr>
    </w:p>
    <w:p w:rsidR="00994EB7" w14:paraId="6123BF1A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994EB7" w14:paraId="33672D1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030BC2" w:rsidP="00030BC2" w14:paraId="22663066" w14:textId="77777777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30BC2" w14:paraId="2C108042" w14:textId="77777777">
      <w:pPr>
        <w:tabs>
          <w:tab w:val="left" w:pos="709"/>
        </w:tabs>
        <w:jc w:val="both"/>
        <w:rPr>
          <w:sz w:val="28"/>
          <w:szCs w:val="28"/>
        </w:rPr>
      </w:pPr>
    </w:p>
    <w:sectPr w:rsidSect="00C30D07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50937795"/>
      <w:docPartObj>
        <w:docPartGallery w:val="Page Numbers (Top of Page)"/>
        <w:docPartUnique/>
      </w:docPartObj>
    </w:sdtPr>
    <w:sdtContent>
      <w:p w:rsidR="00994EB7" w14:paraId="26FC4626" w14:textId="63B9641D">
        <w:pPr>
          <w:pStyle w:val="Header"/>
          <w:jc w:val="center"/>
        </w:pPr>
        <w:r>
          <w:fldChar w:fldCharType="begin"/>
        </w:r>
        <w:r w:rsidR="00BF0B20">
          <w:instrText>PAGE   \* MERGEFORMAT</w:instrText>
        </w:r>
        <w:r>
          <w:fldChar w:fldCharType="separate"/>
        </w:r>
        <w:r w:rsidR="00030B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4EB7" w14:paraId="371BF99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7"/>
    <w:rsid w:val="000266B0"/>
    <w:rsid w:val="00030BC2"/>
    <w:rsid w:val="00073631"/>
    <w:rsid w:val="0009491A"/>
    <w:rsid w:val="0009579E"/>
    <w:rsid w:val="000B13E6"/>
    <w:rsid w:val="000B2C4E"/>
    <w:rsid w:val="000F4B64"/>
    <w:rsid w:val="0011311E"/>
    <w:rsid w:val="00113380"/>
    <w:rsid w:val="00116D8B"/>
    <w:rsid w:val="00144334"/>
    <w:rsid w:val="00164A54"/>
    <w:rsid w:val="00172DB1"/>
    <w:rsid w:val="0018736B"/>
    <w:rsid w:val="001A315C"/>
    <w:rsid w:val="001B0065"/>
    <w:rsid w:val="001D4284"/>
    <w:rsid w:val="00226AEF"/>
    <w:rsid w:val="00240981"/>
    <w:rsid w:val="00293263"/>
    <w:rsid w:val="002C2AEC"/>
    <w:rsid w:val="002D5474"/>
    <w:rsid w:val="002D7A7A"/>
    <w:rsid w:val="00367F01"/>
    <w:rsid w:val="0037733A"/>
    <w:rsid w:val="003F37DC"/>
    <w:rsid w:val="003F40C4"/>
    <w:rsid w:val="004174C4"/>
    <w:rsid w:val="004342FE"/>
    <w:rsid w:val="00437D80"/>
    <w:rsid w:val="00491029"/>
    <w:rsid w:val="004B5C9E"/>
    <w:rsid w:val="004F2725"/>
    <w:rsid w:val="00585A92"/>
    <w:rsid w:val="005D06BE"/>
    <w:rsid w:val="00641B83"/>
    <w:rsid w:val="006805B2"/>
    <w:rsid w:val="006A490C"/>
    <w:rsid w:val="006B17A1"/>
    <w:rsid w:val="006D409B"/>
    <w:rsid w:val="006E105B"/>
    <w:rsid w:val="00706FA0"/>
    <w:rsid w:val="00727361"/>
    <w:rsid w:val="007647A4"/>
    <w:rsid w:val="00773F11"/>
    <w:rsid w:val="00797A23"/>
    <w:rsid w:val="007E71A3"/>
    <w:rsid w:val="00811D2D"/>
    <w:rsid w:val="00994EB7"/>
    <w:rsid w:val="009A0724"/>
    <w:rsid w:val="009A5500"/>
    <w:rsid w:val="00A22544"/>
    <w:rsid w:val="00A764DA"/>
    <w:rsid w:val="00AA0952"/>
    <w:rsid w:val="00AC18B6"/>
    <w:rsid w:val="00AC62B7"/>
    <w:rsid w:val="00B954F3"/>
    <w:rsid w:val="00BE0957"/>
    <w:rsid w:val="00BF0B20"/>
    <w:rsid w:val="00C2480F"/>
    <w:rsid w:val="00C30D07"/>
    <w:rsid w:val="00CD01A1"/>
    <w:rsid w:val="00CD0F27"/>
    <w:rsid w:val="00CD1366"/>
    <w:rsid w:val="00D17D3A"/>
    <w:rsid w:val="00D400E1"/>
    <w:rsid w:val="00DE216B"/>
    <w:rsid w:val="00E116BA"/>
    <w:rsid w:val="00E340AE"/>
    <w:rsid w:val="00E62560"/>
    <w:rsid w:val="00EA23F0"/>
    <w:rsid w:val="00EA69BD"/>
    <w:rsid w:val="00EC66B3"/>
    <w:rsid w:val="00F03613"/>
    <w:rsid w:val="00F11932"/>
    <w:rsid w:val="00F32D29"/>
    <w:rsid w:val="00F372C4"/>
    <w:rsid w:val="00F71424"/>
    <w:rsid w:val="00F74500"/>
    <w:rsid w:val="00F879CA"/>
    <w:rsid w:val="00F93FC0"/>
    <w:rsid w:val="00FC163D"/>
    <w:rsid w:val="00FC6F3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892EEC-B892-4C16-9AE9-6C4D6C21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D06BE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5D06BE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5D06BE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5D0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5D06B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D0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5D06B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D0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5D06BE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D06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5D06BE"/>
  </w:style>
  <w:style w:type="character" w:styleId="Hyperlink">
    <w:name w:val="Hyperlink"/>
    <w:basedOn w:val="DefaultParagraphFont"/>
    <w:uiPriority w:val="99"/>
    <w:semiHidden/>
    <w:unhideWhenUsed/>
    <w:rsid w:val="005D0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4CE0-EF90-4E66-9427-B67F43B5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